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8A" w:rsidRPr="005F6B1D" w:rsidRDefault="00C4118A" w:rsidP="00C4118A">
      <w:pPr>
        <w:autoSpaceDE w:val="0"/>
        <w:autoSpaceDN w:val="0"/>
        <w:adjustRightInd w:val="0"/>
        <w:ind w:firstLine="284"/>
        <w:jc w:val="center"/>
        <w:rPr>
          <w:b/>
          <w:sz w:val="36"/>
          <w:szCs w:val="36"/>
        </w:rPr>
      </w:pPr>
      <w:r w:rsidRPr="005F6B1D">
        <w:rPr>
          <w:b/>
          <w:sz w:val="36"/>
          <w:szCs w:val="36"/>
        </w:rPr>
        <w:t>О вывозе региональным оператором отдельных видов твердых коммунальных отходов (ТКО)</w:t>
      </w:r>
    </w:p>
    <w:p w:rsidR="00C4118A" w:rsidRDefault="00C4118A" w:rsidP="0015129E">
      <w:pPr>
        <w:shd w:val="clear" w:color="auto" w:fill="FFFFFF"/>
        <w:spacing w:line="240" w:lineRule="exact"/>
        <w:outlineLvl w:val="1"/>
        <w:rPr>
          <w:color w:val="000000"/>
          <w:sz w:val="28"/>
          <w:szCs w:val="28"/>
        </w:rPr>
      </w:pPr>
    </w:p>
    <w:p w:rsidR="0015129E" w:rsidRPr="00B37102" w:rsidRDefault="0015129E" w:rsidP="0015129E">
      <w:pPr>
        <w:shd w:val="clear" w:color="auto" w:fill="FFFFFF"/>
        <w:spacing w:line="240" w:lineRule="exact"/>
        <w:outlineLvl w:val="1"/>
        <w:rPr>
          <w:color w:val="000000"/>
          <w:sz w:val="28"/>
          <w:szCs w:val="28"/>
        </w:rPr>
      </w:pPr>
      <w:r w:rsidRPr="00B37102">
        <w:rPr>
          <w:color w:val="000000"/>
          <w:sz w:val="28"/>
          <w:szCs w:val="28"/>
        </w:rPr>
        <w:t>Информацию подготовил:</w:t>
      </w:r>
    </w:p>
    <w:p w:rsidR="0015129E" w:rsidRDefault="0015129E" w:rsidP="0015129E">
      <w:pPr>
        <w:shd w:val="clear" w:color="auto" w:fill="FFFFFF"/>
        <w:spacing w:line="240" w:lineRule="exact"/>
        <w:outlineLvl w:val="1"/>
        <w:rPr>
          <w:color w:val="000000"/>
          <w:sz w:val="28"/>
          <w:szCs w:val="28"/>
        </w:rPr>
      </w:pPr>
      <w:r w:rsidRPr="00B37102">
        <w:rPr>
          <w:color w:val="000000"/>
          <w:sz w:val="28"/>
          <w:szCs w:val="28"/>
        </w:rPr>
        <w:t xml:space="preserve">помощник прокурора                                                                 </w:t>
      </w:r>
      <w:r>
        <w:rPr>
          <w:color w:val="000000"/>
          <w:sz w:val="28"/>
          <w:szCs w:val="28"/>
        </w:rPr>
        <w:t xml:space="preserve">          Печко Ю.Н.</w:t>
      </w:r>
    </w:p>
    <w:p w:rsidR="00F438D8" w:rsidRPr="00B37102" w:rsidRDefault="00F438D8" w:rsidP="0015129E">
      <w:pPr>
        <w:shd w:val="clear" w:color="auto" w:fill="FFFFFF"/>
        <w:spacing w:line="240" w:lineRule="exact"/>
        <w:outlineLvl w:val="1"/>
        <w:rPr>
          <w:color w:val="000000"/>
          <w:sz w:val="28"/>
          <w:szCs w:val="28"/>
        </w:rPr>
      </w:pPr>
    </w:p>
    <w:p w:rsidR="00C4118A" w:rsidRPr="00C4118A" w:rsidRDefault="00C4118A" w:rsidP="00C4118A">
      <w:pPr>
        <w:autoSpaceDE w:val="0"/>
        <w:autoSpaceDN w:val="0"/>
        <w:adjustRightInd w:val="0"/>
        <w:ind w:firstLine="720"/>
        <w:jc w:val="both"/>
        <w:rPr>
          <w:sz w:val="28"/>
          <w:szCs w:val="36"/>
        </w:rPr>
      </w:pPr>
      <w:r w:rsidRPr="00C4118A">
        <w:rPr>
          <w:sz w:val="28"/>
          <w:szCs w:val="36"/>
        </w:rPr>
        <w:t xml:space="preserve">В соответствии со ст. 1 Федерального закона от 24.06.1998 № 89-ФЗ «Об отходах производства и потребления» твердыми </w:t>
      </w:r>
      <w:bookmarkStart w:id="0" w:name="_GoBack"/>
      <w:bookmarkEnd w:id="0"/>
      <w:r w:rsidRPr="00C4118A">
        <w:rPr>
          <w:sz w:val="28"/>
          <w:szCs w:val="36"/>
        </w:rPr>
        <w:t>коммунальными отходами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C4118A" w:rsidRPr="00C4118A" w:rsidRDefault="00C4118A" w:rsidP="00C4118A">
      <w:pPr>
        <w:autoSpaceDE w:val="0"/>
        <w:autoSpaceDN w:val="0"/>
        <w:adjustRightInd w:val="0"/>
        <w:ind w:firstLine="720"/>
        <w:jc w:val="both"/>
        <w:rPr>
          <w:sz w:val="28"/>
          <w:szCs w:val="36"/>
        </w:rPr>
      </w:pPr>
      <w:r w:rsidRPr="00C4118A">
        <w:rPr>
          <w:sz w:val="28"/>
          <w:szCs w:val="36"/>
        </w:rPr>
        <w:t>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C4118A" w:rsidRPr="00C4118A" w:rsidRDefault="00C4118A" w:rsidP="00C4118A">
      <w:pPr>
        <w:autoSpaceDE w:val="0"/>
        <w:autoSpaceDN w:val="0"/>
        <w:adjustRightInd w:val="0"/>
        <w:ind w:firstLine="720"/>
        <w:jc w:val="both"/>
        <w:rPr>
          <w:sz w:val="28"/>
          <w:szCs w:val="36"/>
        </w:rPr>
      </w:pPr>
      <w:r w:rsidRPr="00C4118A">
        <w:rPr>
          <w:sz w:val="28"/>
          <w:szCs w:val="36"/>
        </w:rPr>
        <w:t>Статьей 24.7 Закона № 89-ФЗ на собственников ТКО возложена обязанность по заключению договора на оказание услуг по обращению с ТКО с региональным оператором, оплате этих услуг по цене, определенной в пределах утвержденного тарифа.</w:t>
      </w:r>
    </w:p>
    <w:p w:rsidR="00C4118A" w:rsidRPr="00C4118A" w:rsidRDefault="00C4118A" w:rsidP="00C4118A">
      <w:pPr>
        <w:autoSpaceDE w:val="0"/>
        <w:autoSpaceDN w:val="0"/>
        <w:adjustRightInd w:val="0"/>
        <w:ind w:firstLine="720"/>
        <w:jc w:val="both"/>
        <w:rPr>
          <w:sz w:val="28"/>
          <w:szCs w:val="36"/>
        </w:rPr>
      </w:pPr>
      <w:r w:rsidRPr="00C4118A">
        <w:rPr>
          <w:sz w:val="28"/>
          <w:szCs w:val="36"/>
        </w:rPr>
        <w:t>Перечень жилых помещений определен ст. 16 Жилищного кодекса РФ, к которому относятся жилой дом, квартира и их части, комната.</w:t>
      </w:r>
    </w:p>
    <w:p w:rsidR="00C4118A" w:rsidRPr="00C4118A" w:rsidRDefault="00C4118A" w:rsidP="00C4118A">
      <w:pPr>
        <w:autoSpaceDE w:val="0"/>
        <w:autoSpaceDN w:val="0"/>
        <w:adjustRightInd w:val="0"/>
        <w:ind w:firstLine="720"/>
        <w:jc w:val="both"/>
        <w:rPr>
          <w:sz w:val="28"/>
          <w:szCs w:val="36"/>
        </w:rPr>
      </w:pPr>
      <w:r w:rsidRPr="00C4118A">
        <w:rPr>
          <w:sz w:val="28"/>
          <w:szCs w:val="36"/>
        </w:rPr>
        <w:t>При этом под жилым домом следует понимать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C4118A" w:rsidRPr="00C4118A" w:rsidRDefault="00C4118A" w:rsidP="00C4118A">
      <w:pPr>
        <w:autoSpaceDE w:val="0"/>
        <w:autoSpaceDN w:val="0"/>
        <w:adjustRightInd w:val="0"/>
        <w:ind w:firstLine="720"/>
        <w:jc w:val="both"/>
        <w:rPr>
          <w:sz w:val="28"/>
          <w:szCs w:val="36"/>
        </w:rPr>
      </w:pPr>
      <w:r w:rsidRPr="00C4118A">
        <w:rPr>
          <w:sz w:val="28"/>
          <w:szCs w:val="36"/>
        </w:rPr>
        <w:t>Таким образом, к ТКО могут быть отнесены только те отходы, которые образованы в жилых помещениях. Отходы, образующиеся в процессе содержания зеленых насаждений (ветки, деревья, древесные остатки и др.) не обладают признаками ТКО, поскольку образуются вне жилых помещений.</w:t>
      </w:r>
    </w:p>
    <w:p w:rsidR="00C4118A" w:rsidRPr="00C4118A" w:rsidRDefault="00C4118A" w:rsidP="00C4118A">
      <w:pPr>
        <w:autoSpaceDE w:val="0"/>
        <w:autoSpaceDN w:val="0"/>
        <w:adjustRightInd w:val="0"/>
        <w:ind w:firstLine="720"/>
        <w:jc w:val="both"/>
        <w:rPr>
          <w:sz w:val="28"/>
          <w:szCs w:val="36"/>
        </w:rPr>
      </w:pPr>
      <w:r w:rsidRPr="00C4118A">
        <w:rPr>
          <w:sz w:val="28"/>
          <w:szCs w:val="36"/>
        </w:rPr>
        <w:t>В рамках установленного единого тарифа региональные операторы обеспечивают только обращение с ТКО, которые соответствуют закону и учтены в нормативах накопления ТКО.</w:t>
      </w:r>
    </w:p>
    <w:p w:rsidR="00C4118A" w:rsidRPr="00C4118A" w:rsidRDefault="00C4118A" w:rsidP="00C4118A">
      <w:pPr>
        <w:autoSpaceDE w:val="0"/>
        <w:autoSpaceDN w:val="0"/>
        <w:adjustRightInd w:val="0"/>
        <w:ind w:firstLine="720"/>
        <w:jc w:val="both"/>
        <w:rPr>
          <w:sz w:val="28"/>
          <w:szCs w:val="36"/>
        </w:rPr>
      </w:pPr>
      <w:r w:rsidRPr="00C4118A">
        <w:rPr>
          <w:sz w:val="28"/>
          <w:szCs w:val="36"/>
        </w:rPr>
        <w:t xml:space="preserve">При этом, к крупногабаритным отходам классифицируются отходы от текущего ремонта жилых помещений и вывозятся в рамках единого тарифа. </w:t>
      </w:r>
      <w:r w:rsidRPr="00C4118A">
        <w:rPr>
          <w:sz w:val="28"/>
          <w:szCs w:val="36"/>
        </w:rPr>
        <w:lastRenderedPageBreak/>
        <w:t>Отходы, образованные при капремонте жилых помещений, не относятся к ТКО и не входят в зону ответственности регионального оператора.</w:t>
      </w:r>
    </w:p>
    <w:p w:rsidR="00C4118A" w:rsidRPr="00C4118A" w:rsidRDefault="00C4118A" w:rsidP="00C4118A">
      <w:pPr>
        <w:autoSpaceDE w:val="0"/>
        <w:autoSpaceDN w:val="0"/>
        <w:adjustRightInd w:val="0"/>
        <w:ind w:firstLine="720"/>
        <w:jc w:val="both"/>
        <w:rPr>
          <w:sz w:val="28"/>
          <w:szCs w:val="36"/>
        </w:rPr>
      </w:pPr>
      <w:r w:rsidRPr="00C4118A">
        <w:rPr>
          <w:sz w:val="28"/>
          <w:szCs w:val="36"/>
        </w:rPr>
        <w:t xml:space="preserve">Понятие капитального ремонта дано в Градостроительном кодексе Российской Федерации (далее – </w:t>
      </w:r>
      <w:proofErr w:type="spellStart"/>
      <w:r w:rsidRPr="00C4118A">
        <w:rPr>
          <w:sz w:val="28"/>
          <w:szCs w:val="36"/>
        </w:rPr>
        <w:t>ГрК</w:t>
      </w:r>
      <w:proofErr w:type="spellEnd"/>
      <w:r w:rsidRPr="00C4118A">
        <w:rPr>
          <w:sz w:val="28"/>
          <w:szCs w:val="36"/>
        </w:rPr>
        <w:t xml:space="preserve"> РФ).</w:t>
      </w:r>
    </w:p>
    <w:p w:rsidR="00C4118A" w:rsidRPr="00C4118A" w:rsidRDefault="00C4118A" w:rsidP="00C4118A">
      <w:pPr>
        <w:autoSpaceDE w:val="0"/>
        <w:autoSpaceDN w:val="0"/>
        <w:adjustRightInd w:val="0"/>
        <w:ind w:firstLine="720"/>
        <w:jc w:val="both"/>
        <w:rPr>
          <w:sz w:val="28"/>
          <w:szCs w:val="36"/>
        </w:rPr>
      </w:pPr>
      <w:r w:rsidRPr="00C4118A">
        <w:rPr>
          <w:sz w:val="28"/>
          <w:szCs w:val="36"/>
        </w:rPr>
        <w:t xml:space="preserve">Так, согласно ст. 1 </w:t>
      </w:r>
      <w:proofErr w:type="spellStart"/>
      <w:r w:rsidRPr="00C4118A">
        <w:rPr>
          <w:sz w:val="28"/>
          <w:szCs w:val="36"/>
        </w:rPr>
        <w:t>ГрК</w:t>
      </w:r>
      <w:proofErr w:type="spellEnd"/>
      <w:r w:rsidRPr="00C4118A">
        <w:rPr>
          <w:sz w:val="28"/>
          <w:szCs w:val="36"/>
        </w:rPr>
        <w:t xml:space="preserve"> РФ капитальный ремонт объектов капитального строительства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C4118A" w:rsidRPr="00C4118A" w:rsidRDefault="00C4118A" w:rsidP="00C4118A">
      <w:pPr>
        <w:autoSpaceDE w:val="0"/>
        <w:autoSpaceDN w:val="0"/>
        <w:adjustRightInd w:val="0"/>
        <w:ind w:firstLine="720"/>
        <w:jc w:val="both"/>
        <w:rPr>
          <w:sz w:val="28"/>
          <w:szCs w:val="36"/>
        </w:rPr>
      </w:pPr>
      <w:r w:rsidRPr="00C4118A">
        <w:rPr>
          <w:sz w:val="28"/>
          <w:szCs w:val="36"/>
        </w:rPr>
        <w:t>Учитывая изложенное, отходы, образующиеся в связи с капитальным ремонтом квартир, образующиеся в процессе содержания зеленых насаждений (ветки, деревья, древесные остатки и др.), необходимо вывозить в соответствии с договором, заключенным с лицами (организациями), обладающими соответствующей разрешительной документацией по нерегулируемой (договорной) цене, вне рамок единого тарифа.</w:t>
      </w:r>
    </w:p>
    <w:p w:rsidR="00C4118A" w:rsidRPr="00C4118A" w:rsidRDefault="00C4118A" w:rsidP="00C4118A">
      <w:pPr>
        <w:autoSpaceDE w:val="0"/>
        <w:autoSpaceDN w:val="0"/>
        <w:adjustRightInd w:val="0"/>
        <w:ind w:firstLine="720"/>
        <w:jc w:val="both"/>
        <w:rPr>
          <w:sz w:val="28"/>
          <w:szCs w:val="36"/>
        </w:rPr>
      </w:pPr>
      <w:r w:rsidRPr="00C4118A">
        <w:rPr>
          <w:sz w:val="28"/>
          <w:szCs w:val="36"/>
        </w:rPr>
        <w:t xml:space="preserve">Соответствующие разъяснения о регулировании деятельности в области обращения с ТКО содержатся в письме от 11.10.2019 № 08-25-53/24802 Минприроды РФ. </w:t>
      </w:r>
    </w:p>
    <w:p w:rsidR="00B248ED" w:rsidRPr="00C4118A" w:rsidRDefault="00B248ED" w:rsidP="00235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28"/>
        </w:rPr>
      </w:pPr>
    </w:p>
    <w:sectPr w:rsidR="00B248ED" w:rsidRPr="00C4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9"/>
    <w:rsid w:val="0015129E"/>
    <w:rsid w:val="001966A5"/>
    <w:rsid w:val="002358BA"/>
    <w:rsid w:val="0073748F"/>
    <w:rsid w:val="008733F3"/>
    <w:rsid w:val="00931309"/>
    <w:rsid w:val="00A12EB9"/>
    <w:rsid w:val="00A2039E"/>
    <w:rsid w:val="00B248ED"/>
    <w:rsid w:val="00C4118A"/>
    <w:rsid w:val="00E942C9"/>
    <w:rsid w:val="00EA0548"/>
    <w:rsid w:val="00EC1A7A"/>
    <w:rsid w:val="00F438D8"/>
    <w:rsid w:val="00FD07E2"/>
    <w:rsid w:val="00FF3C2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2A665-C5AA-41E2-B52B-656B7E1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42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2C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942C9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2358BA"/>
    <w:rPr>
      <w:color w:val="0563C1" w:themeColor="hyperlink"/>
      <w:u w:val="single"/>
    </w:rPr>
  </w:style>
  <w:style w:type="paragraph" w:customStyle="1" w:styleId="ConsPlusNormal">
    <w:name w:val="ConsPlusNormal"/>
    <w:uiPriority w:val="99"/>
    <w:semiHidden/>
    <w:rsid w:val="002358BA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23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2019-12-04T06:36:00Z</dcterms:created>
  <dcterms:modified xsi:type="dcterms:W3CDTF">2019-12-04T06:36:00Z</dcterms:modified>
</cp:coreProperties>
</file>